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63E" w:rsidRPr="0092063E" w:rsidRDefault="00D4150B" w:rsidP="0092063E">
      <w:pPr>
        <w:jc w:val="center"/>
        <w:rPr>
          <w:rStyle w:val="copy131"/>
          <w:rFonts w:ascii="標楷體" w:eastAsia="標楷體" w:hAnsi="標楷體"/>
          <w:b/>
          <w:sz w:val="28"/>
          <w:szCs w:val="28"/>
        </w:rPr>
      </w:pPr>
      <w:r>
        <w:rPr>
          <w:rStyle w:val="copy131"/>
          <w:rFonts w:ascii="標楷體" w:eastAsia="標楷體" w:hAnsi="標楷體" w:hint="eastAsia"/>
          <w:b/>
          <w:sz w:val="28"/>
          <w:szCs w:val="28"/>
        </w:rPr>
        <w:t>隱私權保護政策</w:t>
      </w:r>
    </w:p>
    <w:p w:rsidR="003931C0" w:rsidRPr="00B17646" w:rsidRDefault="00B17646" w:rsidP="00B17646">
      <w:pPr>
        <w:rPr>
          <w:rStyle w:val="copy131"/>
          <w:rFonts w:ascii="標楷體" w:eastAsia="標楷體" w:hAnsi="標楷體"/>
          <w:sz w:val="24"/>
          <w:szCs w:val="24"/>
        </w:rPr>
      </w:pPr>
      <w:r>
        <w:rPr>
          <w:rStyle w:val="copy131"/>
          <w:rFonts w:ascii="標楷體" w:eastAsia="標楷體" w:hAnsi="標楷體" w:hint="eastAsia"/>
          <w:sz w:val="24"/>
          <w:szCs w:val="24"/>
        </w:rPr>
        <w:t>經濟部智慧財產局</w:t>
      </w:r>
      <w:r>
        <w:rPr>
          <w:rStyle w:val="copy131"/>
          <w:rFonts w:ascii="標楷體" w:eastAsia="標楷體" w:hAnsi="標楷體"/>
          <w:sz w:val="24"/>
          <w:szCs w:val="24"/>
        </w:rPr>
        <w:t>（以下簡稱本</w:t>
      </w:r>
      <w:r>
        <w:rPr>
          <w:rStyle w:val="copy131"/>
          <w:rFonts w:ascii="標楷體" w:eastAsia="標楷體" w:hAnsi="標楷體" w:hint="eastAsia"/>
          <w:sz w:val="24"/>
          <w:szCs w:val="24"/>
        </w:rPr>
        <w:t>局</w:t>
      </w:r>
      <w:r w:rsidRPr="00B17646">
        <w:rPr>
          <w:rStyle w:val="copy131"/>
          <w:rFonts w:ascii="標楷體" w:eastAsia="標楷體" w:hAnsi="標楷體"/>
          <w:sz w:val="24"/>
          <w:szCs w:val="24"/>
        </w:rPr>
        <w:t>）絕對尊重並保護用戶的個人</w:t>
      </w:r>
      <w:r w:rsidR="00584C11">
        <w:rPr>
          <w:rStyle w:val="copy131"/>
          <w:rFonts w:ascii="標楷體" w:eastAsia="標楷體" w:hAnsi="標楷體" w:hint="eastAsia"/>
          <w:sz w:val="24"/>
          <w:szCs w:val="24"/>
        </w:rPr>
        <w:t>資料及</w:t>
      </w:r>
      <w:r w:rsidRPr="00B17646">
        <w:rPr>
          <w:rStyle w:val="copy131"/>
          <w:rFonts w:ascii="標楷體" w:eastAsia="標楷體" w:hAnsi="標楷體"/>
          <w:sz w:val="24"/>
          <w:szCs w:val="24"/>
        </w:rPr>
        <w:t>隱私權，為了協助您清楚地瞭解</w:t>
      </w:r>
      <w:r w:rsidR="004E547E">
        <w:rPr>
          <w:rStyle w:val="copy131"/>
          <w:rFonts w:ascii="標楷體" w:eastAsia="標楷體" w:hAnsi="標楷體" w:hint="eastAsia"/>
          <w:sz w:val="24"/>
          <w:szCs w:val="24"/>
        </w:rPr>
        <w:t>經濟部智慧財產權e網通</w:t>
      </w:r>
      <w:bookmarkStart w:id="0" w:name="_GoBack"/>
      <w:bookmarkEnd w:id="0"/>
      <w:r w:rsidR="00AB6A32" w:rsidRPr="00AB6A32">
        <w:rPr>
          <w:rStyle w:val="copy131"/>
          <w:rFonts w:ascii="標楷體" w:eastAsia="標楷體" w:hAnsi="標楷體" w:hint="eastAsia"/>
          <w:sz w:val="24"/>
          <w:szCs w:val="24"/>
        </w:rPr>
        <w:t>網站</w:t>
      </w:r>
      <w:r w:rsidR="006E7AE9">
        <w:rPr>
          <w:rStyle w:val="copy131"/>
          <w:rFonts w:ascii="標楷體" w:eastAsia="標楷體" w:hAnsi="標楷體" w:hint="eastAsia"/>
          <w:sz w:val="24"/>
          <w:szCs w:val="24"/>
        </w:rPr>
        <w:t>(</w:t>
      </w:r>
      <w:r w:rsidR="0092063E">
        <w:rPr>
          <w:rStyle w:val="copy131"/>
          <w:rFonts w:ascii="標楷體" w:eastAsia="標楷體" w:hAnsi="標楷體" w:hint="eastAsia"/>
          <w:sz w:val="24"/>
          <w:szCs w:val="24"/>
        </w:rPr>
        <w:t>以下簡稱本網站</w:t>
      </w:r>
      <w:r w:rsidR="006E7AE9">
        <w:rPr>
          <w:rStyle w:val="copy131"/>
          <w:rFonts w:ascii="標楷體" w:eastAsia="標楷體" w:hAnsi="標楷體" w:hint="eastAsia"/>
          <w:sz w:val="24"/>
          <w:szCs w:val="24"/>
        </w:rPr>
        <w:t>)</w:t>
      </w:r>
      <w:r w:rsidR="006E7AE9">
        <w:rPr>
          <w:rStyle w:val="copy131"/>
          <w:rFonts w:ascii="標楷體" w:eastAsia="標楷體" w:hAnsi="標楷體"/>
          <w:sz w:val="24"/>
          <w:szCs w:val="24"/>
        </w:rPr>
        <w:t>如何蒐集、</w:t>
      </w:r>
      <w:r w:rsidR="00584C11">
        <w:rPr>
          <w:rStyle w:val="copy131"/>
          <w:rFonts w:ascii="標楷體" w:eastAsia="標楷體" w:hAnsi="標楷體" w:hint="eastAsia"/>
          <w:sz w:val="24"/>
          <w:szCs w:val="24"/>
        </w:rPr>
        <w:t>處理、利</w:t>
      </w:r>
      <w:r w:rsidR="006E7AE9">
        <w:rPr>
          <w:rStyle w:val="copy131"/>
          <w:rFonts w:ascii="標楷體" w:eastAsia="標楷體" w:hAnsi="標楷體"/>
          <w:sz w:val="24"/>
          <w:szCs w:val="24"/>
        </w:rPr>
        <w:t>用及保護您所提供的個人資料，請您詳細閱讀本</w:t>
      </w:r>
      <w:r w:rsidR="0092063E">
        <w:rPr>
          <w:rStyle w:val="copy131"/>
          <w:rFonts w:ascii="標楷體" w:eastAsia="標楷體" w:hAnsi="標楷體" w:hint="eastAsia"/>
          <w:sz w:val="24"/>
          <w:szCs w:val="24"/>
        </w:rPr>
        <w:t>網站</w:t>
      </w:r>
      <w:r w:rsidRPr="00B17646">
        <w:rPr>
          <w:rStyle w:val="copy131"/>
          <w:rFonts w:ascii="標楷體" w:eastAsia="標楷體" w:hAnsi="標楷體"/>
          <w:sz w:val="24"/>
          <w:szCs w:val="24"/>
        </w:rPr>
        <w:t>隱私權保護政策。</w:t>
      </w:r>
    </w:p>
    <w:p w:rsidR="00B17646" w:rsidRPr="00B17646" w:rsidRDefault="00B17646">
      <w:pPr>
        <w:rPr>
          <w:rStyle w:val="copy131"/>
          <w:rFonts w:ascii="標楷體" w:eastAsia="標楷體" w:hAnsi="標楷體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87"/>
        <w:gridCol w:w="2787"/>
        <w:gridCol w:w="2788"/>
      </w:tblGrid>
      <w:tr w:rsidR="00B17646" w:rsidRPr="00B17646" w:rsidTr="00B17646">
        <w:tc>
          <w:tcPr>
            <w:tcW w:w="2787" w:type="dxa"/>
          </w:tcPr>
          <w:p w:rsidR="00B17646" w:rsidRPr="00B17646" w:rsidRDefault="00B17646">
            <w:pPr>
              <w:rPr>
                <w:rFonts w:ascii="標楷體" w:eastAsia="標楷體" w:hAnsi="標楷體"/>
                <w:szCs w:val="24"/>
              </w:rPr>
            </w:pPr>
            <w:r w:rsidRPr="00B17646">
              <w:rPr>
                <w:rStyle w:val="t15blue1"/>
                <w:rFonts w:ascii="標楷體" w:eastAsia="標楷體" w:hAnsi="標楷體"/>
                <w:b w:val="0"/>
                <w:color w:val="auto"/>
                <w:sz w:val="24"/>
                <w:szCs w:val="24"/>
              </w:rPr>
              <w:t>適用範圍</w:t>
            </w:r>
          </w:p>
        </w:tc>
        <w:tc>
          <w:tcPr>
            <w:tcW w:w="2787" w:type="dxa"/>
          </w:tcPr>
          <w:p w:rsidR="00B17646" w:rsidRPr="00B17646" w:rsidRDefault="00B17646">
            <w:pPr>
              <w:rPr>
                <w:rFonts w:ascii="標楷體" w:eastAsia="標楷體" w:hAnsi="標楷體"/>
                <w:szCs w:val="24"/>
              </w:rPr>
            </w:pPr>
            <w:r w:rsidRPr="00B17646">
              <w:rPr>
                <w:rStyle w:val="t15blue1"/>
                <w:rFonts w:ascii="標楷體" w:eastAsia="標楷體" w:hAnsi="標楷體"/>
                <w:b w:val="0"/>
                <w:color w:val="auto"/>
                <w:sz w:val="24"/>
                <w:szCs w:val="24"/>
              </w:rPr>
              <w:t>蒐集的資料類型、蒐集目的及使用方式</w:t>
            </w:r>
          </w:p>
        </w:tc>
        <w:tc>
          <w:tcPr>
            <w:tcW w:w="2788" w:type="dxa"/>
          </w:tcPr>
          <w:p w:rsidR="00B17646" w:rsidRPr="00B17646" w:rsidRDefault="00B17646">
            <w:pPr>
              <w:rPr>
                <w:rFonts w:ascii="標楷體" w:eastAsia="標楷體" w:hAnsi="標楷體"/>
                <w:szCs w:val="24"/>
              </w:rPr>
            </w:pPr>
            <w:r w:rsidRPr="00B17646">
              <w:rPr>
                <w:rStyle w:val="t15blue1"/>
                <w:rFonts w:ascii="標楷體" w:eastAsia="標楷體" w:hAnsi="標楷體"/>
                <w:b w:val="0"/>
                <w:color w:val="auto"/>
                <w:sz w:val="24"/>
                <w:szCs w:val="24"/>
              </w:rPr>
              <w:t>個人資料分享政策</w:t>
            </w:r>
          </w:p>
        </w:tc>
      </w:tr>
      <w:tr w:rsidR="00B17646" w:rsidRPr="00B17646" w:rsidTr="00B17646">
        <w:tc>
          <w:tcPr>
            <w:tcW w:w="2787" w:type="dxa"/>
          </w:tcPr>
          <w:p w:rsidR="00B17646" w:rsidRPr="00B17646" w:rsidRDefault="00B17646">
            <w:pPr>
              <w:rPr>
                <w:rFonts w:ascii="標楷體" w:eastAsia="標楷體" w:hAnsi="標楷體"/>
                <w:szCs w:val="24"/>
              </w:rPr>
            </w:pPr>
            <w:r w:rsidRPr="00B17646">
              <w:rPr>
                <w:rStyle w:val="t15blue1"/>
                <w:rFonts w:ascii="標楷體" w:eastAsia="標楷體" w:hAnsi="標楷體"/>
                <w:b w:val="0"/>
                <w:color w:val="auto"/>
                <w:sz w:val="24"/>
                <w:szCs w:val="24"/>
              </w:rPr>
              <w:t>個人資料使用期間與地區</w:t>
            </w:r>
          </w:p>
        </w:tc>
        <w:tc>
          <w:tcPr>
            <w:tcW w:w="2787" w:type="dxa"/>
          </w:tcPr>
          <w:p w:rsidR="00B17646" w:rsidRPr="00B17646" w:rsidRDefault="00B17646">
            <w:pPr>
              <w:rPr>
                <w:rFonts w:ascii="標楷體" w:eastAsia="標楷體" w:hAnsi="標楷體"/>
                <w:szCs w:val="24"/>
              </w:rPr>
            </w:pPr>
            <w:r w:rsidRPr="00B17646">
              <w:rPr>
                <w:rStyle w:val="t15blue1"/>
                <w:rFonts w:ascii="標楷體" w:eastAsia="標楷體" w:hAnsi="標楷體"/>
                <w:b w:val="0"/>
                <w:color w:val="auto"/>
                <w:sz w:val="24"/>
                <w:szCs w:val="24"/>
              </w:rPr>
              <w:t>個人資料權利行使方式</w:t>
            </w:r>
          </w:p>
        </w:tc>
        <w:tc>
          <w:tcPr>
            <w:tcW w:w="2788" w:type="dxa"/>
          </w:tcPr>
          <w:p w:rsidR="00B17646" w:rsidRPr="00B17646" w:rsidRDefault="0092063E" w:rsidP="004A6FC2">
            <w:pPr>
              <w:rPr>
                <w:rFonts w:ascii="標楷體" w:eastAsia="標楷體" w:hAnsi="標楷體"/>
                <w:szCs w:val="24"/>
              </w:rPr>
            </w:pPr>
            <w:r>
              <w:rPr>
                <w:rStyle w:val="t15blue1"/>
                <w:rFonts w:ascii="標楷體" w:eastAsia="標楷體" w:hAnsi="標楷體"/>
                <w:b w:val="0"/>
                <w:color w:val="auto"/>
                <w:sz w:val="24"/>
                <w:szCs w:val="24"/>
              </w:rPr>
              <w:t>本</w:t>
            </w:r>
            <w:r>
              <w:rPr>
                <w:rStyle w:val="t15blue1"/>
                <w:rFonts w:ascii="標楷體" w:eastAsia="標楷體" w:hAnsi="標楷體" w:hint="eastAsia"/>
                <w:b w:val="0"/>
                <w:color w:val="auto"/>
                <w:sz w:val="24"/>
                <w:szCs w:val="24"/>
              </w:rPr>
              <w:t>網站</w:t>
            </w:r>
            <w:r w:rsidR="004A6FC2" w:rsidRPr="00B17646">
              <w:rPr>
                <w:rStyle w:val="t15blue1"/>
                <w:rFonts w:ascii="標楷體" w:eastAsia="標楷體" w:hAnsi="標楷體"/>
                <w:b w:val="0"/>
                <w:color w:val="auto"/>
                <w:sz w:val="24"/>
                <w:szCs w:val="24"/>
              </w:rPr>
              <w:t>傳送訊息之方式</w:t>
            </w:r>
          </w:p>
        </w:tc>
      </w:tr>
      <w:tr w:rsidR="00B17646" w:rsidRPr="00B17646" w:rsidTr="00B17646">
        <w:tc>
          <w:tcPr>
            <w:tcW w:w="2787" w:type="dxa"/>
          </w:tcPr>
          <w:p w:rsidR="00B17646" w:rsidRPr="00B17646" w:rsidRDefault="004A6FC2">
            <w:pPr>
              <w:rPr>
                <w:rFonts w:ascii="標楷體" w:eastAsia="標楷體" w:hAnsi="標楷體"/>
                <w:szCs w:val="24"/>
              </w:rPr>
            </w:pPr>
            <w:r w:rsidRPr="00B17646">
              <w:rPr>
                <w:rStyle w:val="t15blue1"/>
                <w:rFonts w:ascii="標楷體" w:eastAsia="標楷體" w:hAnsi="標楷體"/>
                <w:b w:val="0"/>
                <w:color w:val="auto"/>
                <w:sz w:val="24"/>
                <w:szCs w:val="24"/>
              </w:rPr>
              <w:t>自我保護措施</w:t>
            </w:r>
          </w:p>
        </w:tc>
        <w:tc>
          <w:tcPr>
            <w:tcW w:w="2787" w:type="dxa"/>
          </w:tcPr>
          <w:p w:rsidR="00B17646" w:rsidRPr="00B17646" w:rsidRDefault="004A6FC2">
            <w:pPr>
              <w:rPr>
                <w:rFonts w:ascii="標楷體" w:eastAsia="標楷體" w:hAnsi="標楷體"/>
                <w:szCs w:val="24"/>
              </w:rPr>
            </w:pPr>
            <w:r w:rsidRPr="00B17646">
              <w:rPr>
                <w:rStyle w:val="t15blue1"/>
                <w:rFonts w:ascii="標楷體" w:eastAsia="標楷體" w:hAnsi="標楷體"/>
                <w:b w:val="0"/>
                <w:color w:val="auto"/>
                <w:sz w:val="24"/>
                <w:szCs w:val="24"/>
              </w:rPr>
              <w:t>聯絡</w:t>
            </w:r>
            <w:r w:rsidRPr="00B17646">
              <w:rPr>
                <w:rStyle w:val="t15blue1"/>
                <w:rFonts w:ascii="標楷體" w:eastAsia="標楷體" w:hAnsi="標楷體" w:hint="eastAsia"/>
                <w:b w:val="0"/>
                <w:color w:val="auto"/>
                <w:sz w:val="24"/>
                <w:szCs w:val="24"/>
              </w:rPr>
              <w:t>窗口</w:t>
            </w:r>
          </w:p>
        </w:tc>
        <w:tc>
          <w:tcPr>
            <w:tcW w:w="2788" w:type="dxa"/>
          </w:tcPr>
          <w:p w:rsidR="00B17646" w:rsidRPr="00B17646" w:rsidRDefault="00B17646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B17646" w:rsidRPr="00B17646" w:rsidRDefault="00B17646">
      <w:pPr>
        <w:rPr>
          <w:rFonts w:ascii="標楷體" w:eastAsia="標楷體" w:hAnsi="標楷體"/>
          <w:szCs w:val="24"/>
        </w:rPr>
      </w:pPr>
    </w:p>
    <w:p w:rsidR="00B17646" w:rsidRPr="00B17646" w:rsidRDefault="00B17646" w:rsidP="00B17646">
      <w:pPr>
        <w:pStyle w:val="a4"/>
        <w:numPr>
          <w:ilvl w:val="0"/>
          <w:numId w:val="1"/>
        </w:numPr>
        <w:ind w:leftChars="0"/>
        <w:rPr>
          <w:rStyle w:val="t15blue1"/>
          <w:rFonts w:asciiTheme="minorHAnsi" w:hAnsiTheme="minorHAnsi"/>
          <w:bCs w:val="0"/>
          <w:color w:val="auto"/>
          <w:sz w:val="28"/>
          <w:szCs w:val="28"/>
        </w:rPr>
      </w:pPr>
      <w:r w:rsidRPr="00B17646">
        <w:rPr>
          <w:rStyle w:val="t15blue1"/>
          <w:rFonts w:ascii="標楷體" w:eastAsia="標楷體" w:hAnsi="標楷體"/>
          <w:color w:val="auto"/>
          <w:sz w:val="28"/>
          <w:szCs w:val="28"/>
        </w:rPr>
        <w:t>適用範圍</w:t>
      </w:r>
    </w:p>
    <w:p w:rsidR="00B17646" w:rsidRPr="00B17646" w:rsidRDefault="00B17646" w:rsidP="00B17646">
      <w:pPr>
        <w:pStyle w:val="a4"/>
        <w:ind w:leftChars="0"/>
        <w:rPr>
          <w:rStyle w:val="copy131"/>
          <w:rFonts w:ascii="標楷體" w:eastAsia="標楷體" w:hAnsi="標楷體"/>
          <w:sz w:val="24"/>
          <w:szCs w:val="24"/>
        </w:rPr>
      </w:pPr>
      <w:r w:rsidRPr="00B17646">
        <w:rPr>
          <w:rStyle w:val="copy131"/>
          <w:rFonts w:ascii="標楷體" w:eastAsia="標楷體" w:hAnsi="標楷體"/>
          <w:sz w:val="24"/>
          <w:szCs w:val="24"/>
        </w:rPr>
        <w:t>本隱私權保護政策適用於您在使用本</w:t>
      </w:r>
      <w:r w:rsidR="0092063E">
        <w:rPr>
          <w:rStyle w:val="copy131"/>
          <w:rFonts w:ascii="標楷體" w:eastAsia="標楷體" w:hAnsi="標楷體" w:hint="eastAsia"/>
          <w:sz w:val="24"/>
          <w:szCs w:val="24"/>
        </w:rPr>
        <w:t>網站</w:t>
      </w:r>
      <w:r w:rsidRPr="00B17646">
        <w:rPr>
          <w:rStyle w:val="copy131"/>
          <w:rFonts w:ascii="標楷體" w:eastAsia="標楷體" w:hAnsi="標楷體"/>
          <w:sz w:val="24"/>
          <w:szCs w:val="24"/>
        </w:rPr>
        <w:t>過程中，涉及個人資料蒐集、處理、利用與保護之相關作法。</w:t>
      </w:r>
    </w:p>
    <w:p w:rsidR="00B17646" w:rsidRPr="00B17646" w:rsidRDefault="00B17646" w:rsidP="00B17646">
      <w:pPr>
        <w:pStyle w:val="a4"/>
        <w:numPr>
          <w:ilvl w:val="0"/>
          <w:numId w:val="1"/>
        </w:numPr>
        <w:ind w:leftChars="0"/>
        <w:rPr>
          <w:rStyle w:val="t15blue1"/>
          <w:rFonts w:asciiTheme="minorHAnsi" w:hAnsiTheme="minorHAnsi"/>
          <w:bCs w:val="0"/>
          <w:color w:val="auto"/>
          <w:sz w:val="28"/>
          <w:szCs w:val="28"/>
        </w:rPr>
      </w:pPr>
      <w:r w:rsidRPr="00B17646">
        <w:rPr>
          <w:rStyle w:val="t15blue1"/>
          <w:rFonts w:ascii="標楷體" w:eastAsia="標楷體" w:hAnsi="標楷體"/>
          <w:color w:val="auto"/>
          <w:sz w:val="28"/>
          <w:szCs w:val="28"/>
        </w:rPr>
        <w:t>蒐集的資料類型、蒐集目的及使用方式</w:t>
      </w:r>
    </w:p>
    <w:p w:rsidR="00B17646" w:rsidRPr="00B17646" w:rsidRDefault="00B17646" w:rsidP="00B17646">
      <w:pPr>
        <w:pStyle w:val="a4"/>
        <w:ind w:leftChars="0"/>
        <w:rPr>
          <w:rStyle w:val="copy131"/>
          <w:rFonts w:ascii="標楷體" w:eastAsia="標楷體" w:hAnsi="標楷體"/>
          <w:color w:val="auto"/>
          <w:sz w:val="24"/>
          <w:szCs w:val="24"/>
        </w:rPr>
      </w:pPr>
      <w:r w:rsidRPr="00B17646">
        <w:rPr>
          <w:rStyle w:val="copy131"/>
          <w:rFonts w:ascii="標楷體" w:eastAsia="標楷體" w:hAnsi="標楷體"/>
          <w:sz w:val="24"/>
          <w:szCs w:val="24"/>
        </w:rPr>
        <w:t>當您於本</w:t>
      </w:r>
      <w:r w:rsidR="0092063E">
        <w:rPr>
          <w:rStyle w:val="copy131"/>
          <w:rFonts w:ascii="標楷體" w:eastAsia="標楷體" w:hAnsi="標楷體" w:hint="eastAsia"/>
          <w:sz w:val="24"/>
          <w:szCs w:val="24"/>
        </w:rPr>
        <w:t>網站</w:t>
      </w:r>
      <w:r w:rsidR="006E7AE9">
        <w:rPr>
          <w:rStyle w:val="copy131"/>
          <w:rFonts w:ascii="標楷體" w:eastAsia="標楷體" w:hAnsi="標楷體"/>
          <w:sz w:val="24"/>
          <w:szCs w:val="24"/>
        </w:rPr>
        <w:t>註冊成為會員時，我們會</w:t>
      </w:r>
      <w:r w:rsidR="006E7AE9">
        <w:rPr>
          <w:rStyle w:val="copy131"/>
          <w:rFonts w:ascii="標楷體" w:eastAsia="標楷體" w:hAnsi="標楷體" w:hint="eastAsia"/>
          <w:sz w:val="24"/>
          <w:szCs w:val="24"/>
        </w:rPr>
        <w:t>請</w:t>
      </w:r>
      <w:r w:rsidRPr="00B17646">
        <w:rPr>
          <w:rStyle w:val="copy131"/>
          <w:rFonts w:ascii="標楷體" w:eastAsia="標楷體" w:hAnsi="標楷體"/>
          <w:sz w:val="24"/>
          <w:szCs w:val="24"/>
        </w:rPr>
        <w:t>您</w:t>
      </w:r>
      <w:r w:rsidR="006E7AE9">
        <w:rPr>
          <w:rStyle w:val="copy131"/>
          <w:rFonts w:ascii="標楷體" w:eastAsia="標楷體" w:hAnsi="標楷體" w:hint="eastAsia"/>
          <w:sz w:val="24"/>
          <w:szCs w:val="24"/>
        </w:rPr>
        <w:t>提供</w:t>
      </w:r>
      <w:r w:rsidR="00134A0F" w:rsidRPr="00134A0F">
        <w:rPr>
          <w:rStyle w:val="copy131"/>
          <w:rFonts w:ascii="標楷體" w:eastAsia="標楷體" w:hAnsi="標楷體" w:hint="eastAsia"/>
          <w:sz w:val="24"/>
          <w:szCs w:val="24"/>
        </w:rPr>
        <w:t>姓名、住址、電話、電子信箱</w:t>
      </w:r>
      <w:r w:rsidRPr="00B17646">
        <w:rPr>
          <w:rStyle w:val="copy131"/>
          <w:rFonts w:ascii="標楷體" w:eastAsia="標楷體" w:hAnsi="標楷體"/>
          <w:sz w:val="24"/>
          <w:szCs w:val="24"/>
        </w:rPr>
        <w:t>等</w:t>
      </w:r>
      <w:r w:rsidR="006E7AE9">
        <w:rPr>
          <w:rStyle w:val="copy131"/>
          <w:rFonts w:ascii="標楷體" w:eastAsia="標楷體" w:hAnsi="標楷體" w:hint="eastAsia"/>
          <w:sz w:val="24"/>
          <w:szCs w:val="24"/>
        </w:rPr>
        <w:t>相關必要</w:t>
      </w:r>
      <w:r w:rsidR="006E7AE9">
        <w:rPr>
          <w:rStyle w:val="copy131"/>
          <w:rFonts w:ascii="標楷體" w:eastAsia="標楷體" w:hAnsi="標楷體"/>
          <w:sz w:val="24"/>
          <w:szCs w:val="24"/>
        </w:rPr>
        <w:t>資料</w:t>
      </w:r>
      <w:r w:rsidR="006E7AE9">
        <w:rPr>
          <w:rStyle w:val="copy131"/>
          <w:rFonts w:ascii="標楷體" w:eastAsia="標楷體" w:hAnsi="標楷體" w:hint="eastAsia"/>
          <w:sz w:val="24"/>
          <w:szCs w:val="24"/>
        </w:rPr>
        <w:t>。</w:t>
      </w:r>
      <w:r w:rsidR="006E7AE9">
        <w:rPr>
          <w:rFonts w:ascii="標楷體" w:eastAsia="標楷體" w:hAnsi="標楷體"/>
          <w:szCs w:val="24"/>
        </w:rPr>
        <w:t>當您</w:t>
      </w:r>
      <w:r w:rsidR="006E7AE9" w:rsidRPr="006E7AE9">
        <w:rPr>
          <w:rFonts w:ascii="標楷體" w:eastAsia="標楷體" w:hAnsi="標楷體"/>
          <w:szCs w:val="24"/>
        </w:rPr>
        <w:t>註冊成為</w:t>
      </w:r>
      <w:r w:rsidR="0092063E">
        <w:rPr>
          <w:rFonts w:ascii="標楷體" w:eastAsia="標楷體" w:hAnsi="標楷體" w:hint="eastAsia"/>
          <w:szCs w:val="24"/>
        </w:rPr>
        <w:t>本網站</w:t>
      </w:r>
      <w:r w:rsidR="006E7AE9">
        <w:rPr>
          <w:rFonts w:ascii="標楷體" w:eastAsia="標楷體" w:hAnsi="標楷體" w:hint="eastAsia"/>
          <w:szCs w:val="24"/>
        </w:rPr>
        <w:t>會員</w:t>
      </w:r>
      <w:r w:rsidR="006E7AE9" w:rsidRPr="006E7AE9">
        <w:rPr>
          <w:rFonts w:ascii="標楷體" w:eastAsia="標楷體" w:hAnsi="標楷體"/>
          <w:szCs w:val="24"/>
        </w:rPr>
        <w:t>後，所輸入的資料，僅供本網站依活動設計參考使用。凡未經您主動註冊所產生的資料，例如使用者機器的 IP 位址、使用時間、使用的瀏覽器、瀏覽及點選紀錄等資料，僅供內部做為網站流量和整體網路使用行為分析，主要運用於評估及提昇本網站之服務品質。</w:t>
      </w:r>
    </w:p>
    <w:p w:rsidR="00B17646" w:rsidRPr="00566169" w:rsidRDefault="00B17646" w:rsidP="00B17646">
      <w:pPr>
        <w:pStyle w:val="Web"/>
        <w:numPr>
          <w:ilvl w:val="0"/>
          <w:numId w:val="1"/>
        </w:numPr>
        <w:spacing w:line="330" w:lineRule="atLeast"/>
        <w:rPr>
          <w:rStyle w:val="t15blue1"/>
          <w:rFonts w:ascii="sөũ" w:hAnsi="sөũ" w:hint="eastAsia"/>
          <w:bCs w:val="0"/>
          <w:color w:val="000000"/>
          <w:sz w:val="28"/>
          <w:szCs w:val="28"/>
        </w:rPr>
      </w:pPr>
      <w:r w:rsidRPr="00566169">
        <w:rPr>
          <w:rStyle w:val="t15blue1"/>
          <w:rFonts w:ascii="標楷體" w:eastAsia="標楷體" w:hAnsi="標楷體"/>
          <w:color w:val="auto"/>
          <w:sz w:val="28"/>
          <w:szCs w:val="28"/>
        </w:rPr>
        <w:t>個人資料分享政策</w:t>
      </w:r>
    </w:p>
    <w:p w:rsidR="00B17646" w:rsidRPr="006E7AE9" w:rsidRDefault="006E7AE9" w:rsidP="00B17646">
      <w:pPr>
        <w:pStyle w:val="Web"/>
        <w:spacing w:line="330" w:lineRule="atLeast"/>
        <w:ind w:left="4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</w:rPr>
        <w:t>本</w:t>
      </w:r>
      <w:r w:rsidR="0092063E">
        <w:rPr>
          <w:rFonts w:ascii="標楷體" w:eastAsia="標楷體" w:hAnsi="標楷體" w:hint="eastAsia"/>
        </w:rPr>
        <w:t>網站</w:t>
      </w:r>
      <w:r w:rsidRPr="006E7AE9">
        <w:rPr>
          <w:rFonts w:ascii="標楷體" w:eastAsia="標楷體" w:hAnsi="標楷體"/>
        </w:rPr>
        <w:t>有義務保護</w:t>
      </w:r>
      <w:r>
        <w:rPr>
          <w:rFonts w:ascii="標楷體" w:eastAsia="標楷體" w:hAnsi="標楷體"/>
        </w:rPr>
        <w:t>會</w:t>
      </w:r>
      <w:r>
        <w:rPr>
          <w:rFonts w:ascii="標楷體" w:eastAsia="標楷體" w:hAnsi="標楷體" w:hint="eastAsia"/>
        </w:rPr>
        <w:t>員</w:t>
      </w:r>
      <w:r w:rsidRPr="006E7AE9">
        <w:rPr>
          <w:rFonts w:ascii="標楷體" w:eastAsia="標楷體" w:hAnsi="標楷體"/>
        </w:rPr>
        <w:t>隱私及個人資料，非經您本人同意不會自行更正、刪除、補充或提供(蒐集、處理、利用)</w:t>
      </w:r>
      <w:proofErr w:type="gramStart"/>
      <w:r w:rsidRPr="006E7AE9">
        <w:rPr>
          <w:rFonts w:ascii="標楷體" w:eastAsia="標楷體" w:hAnsi="標楷體"/>
        </w:rPr>
        <w:t>任何（</w:t>
      </w:r>
      <w:proofErr w:type="gramEnd"/>
      <w:r w:rsidRPr="006E7AE9">
        <w:rPr>
          <w:rFonts w:ascii="標楷體" w:eastAsia="標楷體" w:hAnsi="標楷體"/>
        </w:rPr>
        <w:t>或部分）會員個人資料及檔案。除非經過您書面同意或符合以下情況，本網站始得審慎為之。</w:t>
      </w:r>
    </w:p>
    <w:p w:rsidR="00B17646" w:rsidRPr="006E7AE9" w:rsidRDefault="006E7AE9" w:rsidP="006E7AE9">
      <w:pPr>
        <w:widowControl/>
        <w:spacing w:before="100" w:beforeAutospacing="1" w:after="100" w:afterAutospacing="1" w:line="330" w:lineRule="atLeast"/>
        <w:rPr>
          <w:rFonts w:ascii="標楷體" w:eastAsia="標楷體" w:hAnsi="標楷體" w:cs="新細明體"/>
          <w:color w:val="000000"/>
          <w:kern w:val="0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1.</w:t>
      </w:r>
      <w:r w:rsidRPr="006E7AE9">
        <w:rPr>
          <w:rFonts w:ascii="標楷體" w:eastAsia="標楷體" w:hAnsi="標楷體"/>
          <w:szCs w:val="24"/>
        </w:rPr>
        <w:t>中華民國司法檢調單位透過合法程序進行調</w:t>
      </w:r>
      <w:proofErr w:type="gramStart"/>
      <w:r w:rsidRPr="006E7AE9">
        <w:rPr>
          <w:rFonts w:ascii="標楷體" w:eastAsia="標楷體" w:hAnsi="標楷體"/>
          <w:szCs w:val="24"/>
        </w:rPr>
        <w:t>閱</w:t>
      </w:r>
      <w:proofErr w:type="gramEnd"/>
      <w:r w:rsidRPr="006E7AE9">
        <w:rPr>
          <w:rFonts w:ascii="標楷體" w:eastAsia="標楷體" w:hAnsi="標楷體"/>
          <w:szCs w:val="24"/>
        </w:rPr>
        <w:t xml:space="preserve">。 </w:t>
      </w:r>
      <w:r w:rsidRPr="006E7AE9">
        <w:rPr>
          <w:rFonts w:ascii="標楷體" w:eastAsia="標楷體" w:hAnsi="標楷體"/>
          <w:szCs w:val="24"/>
        </w:rPr>
        <w:br/>
        <w:t xml:space="preserve">　</w:t>
      </w:r>
      <w:r>
        <w:rPr>
          <w:rFonts w:ascii="標楷體" w:eastAsia="標楷體" w:hAnsi="標楷體" w:hint="eastAsia"/>
          <w:szCs w:val="24"/>
        </w:rPr>
        <w:t xml:space="preserve">  2.</w:t>
      </w:r>
      <w:r w:rsidRPr="006E7AE9">
        <w:rPr>
          <w:rFonts w:ascii="標楷體" w:eastAsia="標楷體" w:hAnsi="標楷體"/>
          <w:szCs w:val="24"/>
        </w:rPr>
        <w:t xml:space="preserve">違反會員規章且已造成脅迫性。 </w:t>
      </w:r>
      <w:r w:rsidRPr="006E7AE9">
        <w:rPr>
          <w:rFonts w:ascii="標楷體" w:eastAsia="標楷體" w:hAnsi="標楷體"/>
          <w:szCs w:val="24"/>
        </w:rPr>
        <w:br/>
        <w:t xml:space="preserve">　</w:t>
      </w:r>
      <w:r>
        <w:rPr>
          <w:rFonts w:ascii="標楷體" w:eastAsia="標楷體" w:hAnsi="標楷體" w:hint="eastAsia"/>
          <w:szCs w:val="24"/>
        </w:rPr>
        <w:t xml:space="preserve">  </w:t>
      </w:r>
      <w:r>
        <w:rPr>
          <w:rFonts w:ascii="標楷體" w:eastAsia="標楷體" w:hAnsi="標楷體"/>
          <w:szCs w:val="24"/>
        </w:rPr>
        <w:t>3</w:t>
      </w:r>
      <w:r>
        <w:rPr>
          <w:rFonts w:ascii="標楷體" w:eastAsia="標楷體" w:hAnsi="標楷體" w:hint="eastAsia"/>
          <w:szCs w:val="24"/>
        </w:rPr>
        <w:t>.</w:t>
      </w:r>
      <w:r w:rsidRPr="006E7AE9">
        <w:rPr>
          <w:rFonts w:ascii="標楷體" w:eastAsia="標楷體" w:hAnsi="標楷體"/>
          <w:szCs w:val="24"/>
        </w:rPr>
        <w:t>基於</w:t>
      </w:r>
      <w:proofErr w:type="gramStart"/>
      <w:r w:rsidRPr="006E7AE9">
        <w:rPr>
          <w:rFonts w:ascii="標楷體" w:eastAsia="標楷體" w:hAnsi="標楷體"/>
          <w:szCs w:val="24"/>
        </w:rPr>
        <w:t>主動衍</w:t>
      </w:r>
      <w:proofErr w:type="gramEnd"/>
      <w:r w:rsidRPr="006E7AE9">
        <w:rPr>
          <w:rFonts w:ascii="標楷體" w:eastAsia="標楷體" w:hAnsi="標楷體"/>
          <w:szCs w:val="24"/>
        </w:rPr>
        <w:t xml:space="preserve">伸政府網站服務效益之考量。 </w:t>
      </w:r>
      <w:r w:rsidRPr="006E7AE9">
        <w:rPr>
          <w:rFonts w:ascii="標楷體" w:eastAsia="標楷體" w:hAnsi="標楷體"/>
          <w:szCs w:val="24"/>
        </w:rPr>
        <w:br/>
        <w:t xml:space="preserve">　</w:t>
      </w:r>
      <w:r>
        <w:rPr>
          <w:rFonts w:ascii="標楷體" w:eastAsia="標楷體" w:hAnsi="標楷體" w:hint="eastAsia"/>
          <w:szCs w:val="24"/>
        </w:rPr>
        <w:t xml:space="preserve">  </w:t>
      </w:r>
      <w:r>
        <w:rPr>
          <w:rFonts w:ascii="標楷體" w:eastAsia="標楷體" w:hAnsi="標楷體"/>
          <w:szCs w:val="24"/>
        </w:rPr>
        <w:t>4</w:t>
      </w:r>
      <w:r>
        <w:rPr>
          <w:rFonts w:ascii="標楷體" w:eastAsia="標楷體" w:hAnsi="標楷體" w:hint="eastAsia"/>
          <w:szCs w:val="24"/>
        </w:rPr>
        <w:t>.</w:t>
      </w:r>
      <w:r w:rsidRPr="006E7AE9">
        <w:rPr>
          <w:rFonts w:ascii="標楷體" w:eastAsia="標楷體" w:hAnsi="標楷體"/>
          <w:szCs w:val="24"/>
        </w:rPr>
        <w:t>保護其他會員之合法使用權益。</w:t>
      </w:r>
    </w:p>
    <w:p w:rsidR="00B17646" w:rsidRPr="00F06269" w:rsidRDefault="00B17646" w:rsidP="00B17646">
      <w:pPr>
        <w:pStyle w:val="Web"/>
        <w:numPr>
          <w:ilvl w:val="0"/>
          <w:numId w:val="1"/>
        </w:numPr>
        <w:spacing w:line="330" w:lineRule="atLeast"/>
        <w:rPr>
          <w:rStyle w:val="t15blue1"/>
          <w:rFonts w:ascii="sөũ" w:hAnsi="sөũ" w:hint="eastAsia"/>
          <w:bCs w:val="0"/>
          <w:color w:val="000000"/>
          <w:sz w:val="28"/>
          <w:szCs w:val="28"/>
        </w:rPr>
      </w:pPr>
      <w:r w:rsidRPr="00F06269">
        <w:rPr>
          <w:rStyle w:val="t15blue1"/>
          <w:rFonts w:ascii="標楷體" w:eastAsia="標楷體" w:hAnsi="標楷體"/>
          <w:color w:val="auto"/>
          <w:sz w:val="28"/>
          <w:szCs w:val="28"/>
        </w:rPr>
        <w:t>個人資料使用期間與地區</w:t>
      </w:r>
    </w:p>
    <w:p w:rsidR="00B17646" w:rsidRPr="00F06269" w:rsidRDefault="006E7AE9" w:rsidP="00B17646">
      <w:pPr>
        <w:pStyle w:val="Web"/>
        <w:spacing w:line="330" w:lineRule="atLeast"/>
        <w:ind w:left="480"/>
        <w:rPr>
          <w:rStyle w:val="copy131"/>
          <w:rFonts w:ascii="標楷體" w:eastAsia="標楷體" w:hAnsi="標楷體"/>
          <w:sz w:val="24"/>
          <w:szCs w:val="24"/>
        </w:rPr>
      </w:pPr>
      <w:r>
        <w:rPr>
          <w:rStyle w:val="copy131"/>
          <w:rFonts w:ascii="標楷體" w:eastAsia="標楷體" w:hAnsi="標楷體"/>
          <w:sz w:val="24"/>
          <w:szCs w:val="24"/>
        </w:rPr>
        <w:lastRenderedPageBreak/>
        <w:t>本</w:t>
      </w:r>
      <w:r w:rsidR="0092063E">
        <w:rPr>
          <w:rStyle w:val="copy131"/>
          <w:rFonts w:ascii="標楷體" w:eastAsia="標楷體" w:hAnsi="標楷體" w:hint="eastAsia"/>
          <w:sz w:val="24"/>
          <w:szCs w:val="24"/>
        </w:rPr>
        <w:t>網站</w:t>
      </w:r>
      <w:r>
        <w:rPr>
          <w:rStyle w:val="copy131"/>
          <w:rFonts w:ascii="標楷體" w:eastAsia="標楷體" w:hAnsi="標楷體"/>
          <w:sz w:val="24"/>
          <w:szCs w:val="24"/>
        </w:rPr>
        <w:t>僅在中華民國境內利用您的個人資料。您在本</w:t>
      </w:r>
      <w:r w:rsidR="0092063E">
        <w:rPr>
          <w:rStyle w:val="copy131"/>
          <w:rFonts w:ascii="標楷體" w:eastAsia="標楷體" w:hAnsi="標楷體" w:hint="eastAsia"/>
          <w:sz w:val="24"/>
          <w:szCs w:val="24"/>
        </w:rPr>
        <w:t>網站</w:t>
      </w:r>
      <w:r w:rsidR="00B17646" w:rsidRPr="00F06269">
        <w:rPr>
          <w:rStyle w:val="copy131"/>
          <w:rFonts w:ascii="標楷體" w:eastAsia="標楷體" w:hAnsi="標楷體"/>
          <w:sz w:val="24"/>
          <w:szCs w:val="24"/>
        </w:rPr>
        <w:t>所輸入的個人資料，</w:t>
      </w:r>
      <w:r w:rsidR="00C92ABF">
        <w:rPr>
          <w:rStyle w:val="copy131"/>
          <w:rFonts w:ascii="標楷體" w:eastAsia="標楷體" w:hAnsi="標楷體"/>
          <w:sz w:val="24"/>
          <w:szCs w:val="24"/>
        </w:rPr>
        <w:t>將基於</w:t>
      </w:r>
      <w:r w:rsidR="00C92ABF">
        <w:rPr>
          <w:rStyle w:val="copy131"/>
          <w:rFonts w:ascii="標楷體" w:eastAsia="標楷體" w:hAnsi="標楷體" w:hint="eastAsia"/>
          <w:sz w:val="24"/>
          <w:szCs w:val="24"/>
        </w:rPr>
        <w:t>前述</w:t>
      </w:r>
      <w:r w:rsidR="0092063E">
        <w:rPr>
          <w:rStyle w:val="copy131"/>
          <w:rFonts w:ascii="標楷體" w:eastAsia="標楷體" w:hAnsi="標楷體"/>
          <w:sz w:val="24"/>
          <w:szCs w:val="24"/>
        </w:rPr>
        <w:t>蒐集目的</w:t>
      </w:r>
      <w:r w:rsidR="0092063E">
        <w:rPr>
          <w:rStyle w:val="copy131"/>
          <w:rFonts w:ascii="標楷體" w:eastAsia="標楷體" w:hAnsi="標楷體" w:hint="eastAsia"/>
          <w:sz w:val="24"/>
          <w:szCs w:val="24"/>
        </w:rPr>
        <w:t>永久</w:t>
      </w:r>
      <w:r w:rsidR="00B17646" w:rsidRPr="00F06269">
        <w:rPr>
          <w:rStyle w:val="copy131"/>
          <w:rFonts w:ascii="標楷體" w:eastAsia="標楷體" w:hAnsi="標楷體"/>
          <w:sz w:val="24"/>
          <w:szCs w:val="24"/>
        </w:rPr>
        <w:t>保存；</w:t>
      </w:r>
      <w:proofErr w:type="gramStart"/>
      <w:r w:rsidR="00C92ABF">
        <w:rPr>
          <w:rStyle w:val="copy131"/>
          <w:rFonts w:ascii="標楷體" w:eastAsia="標楷體" w:hAnsi="標楷體" w:hint="eastAsia"/>
          <w:sz w:val="24"/>
          <w:szCs w:val="24"/>
        </w:rPr>
        <w:t>惟</w:t>
      </w:r>
      <w:proofErr w:type="gramEnd"/>
      <w:r w:rsidR="00C92ABF" w:rsidRPr="00C92ABF">
        <w:rPr>
          <w:rFonts w:ascii="標楷體" w:eastAsia="標楷體" w:hAnsi="標楷體"/>
        </w:rPr>
        <w:t>會員若違反</w:t>
      </w:r>
      <w:r w:rsidR="0092063E">
        <w:rPr>
          <w:rFonts w:ascii="標楷體" w:eastAsia="標楷體" w:hAnsi="標楷體" w:hint="eastAsia"/>
        </w:rPr>
        <w:t>本網站相關使用</w:t>
      </w:r>
      <w:r w:rsidR="00C92ABF">
        <w:rPr>
          <w:rFonts w:ascii="標楷體" w:eastAsia="標楷體" w:hAnsi="標楷體"/>
        </w:rPr>
        <w:t>規定</w:t>
      </w:r>
      <w:r w:rsidR="00C92ABF" w:rsidRPr="00C92ABF">
        <w:rPr>
          <w:rFonts w:ascii="標楷體" w:eastAsia="標楷體" w:hAnsi="標楷體"/>
        </w:rPr>
        <w:t>，該會員帳號將暫停使用三個月；該會員帳號暫停使用累計達3次者，即終止該會員帳號之使用，且該電子郵件不得再申請註冊。</w:t>
      </w:r>
      <w:r w:rsidR="00B17646" w:rsidRPr="00F06269">
        <w:rPr>
          <w:rStyle w:val="copy131"/>
          <w:rFonts w:ascii="標楷體" w:eastAsia="標楷體" w:hAnsi="標楷體"/>
          <w:sz w:val="24"/>
          <w:szCs w:val="24"/>
        </w:rPr>
        <w:t>。</w:t>
      </w:r>
    </w:p>
    <w:p w:rsidR="00B17646" w:rsidRPr="00F06269" w:rsidRDefault="00B17646" w:rsidP="00B17646">
      <w:pPr>
        <w:pStyle w:val="Web"/>
        <w:numPr>
          <w:ilvl w:val="0"/>
          <w:numId w:val="1"/>
        </w:numPr>
        <w:spacing w:line="330" w:lineRule="atLeast"/>
        <w:rPr>
          <w:rStyle w:val="t15blue1"/>
          <w:rFonts w:ascii="sөũ" w:hAnsi="sөũ" w:hint="eastAsia"/>
          <w:bCs w:val="0"/>
          <w:color w:val="000000"/>
          <w:sz w:val="28"/>
          <w:szCs w:val="28"/>
        </w:rPr>
      </w:pPr>
      <w:r w:rsidRPr="00F06269">
        <w:rPr>
          <w:rStyle w:val="t15blue1"/>
          <w:rFonts w:ascii="標楷體" w:eastAsia="標楷體" w:hAnsi="標楷體"/>
          <w:color w:val="auto"/>
          <w:sz w:val="28"/>
          <w:szCs w:val="28"/>
        </w:rPr>
        <w:t>個人資料權利行使方式</w:t>
      </w:r>
    </w:p>
    <w:p w:rsidR="00B17646" w:rsidRPr="00F06269" w:rsidRDefault="00B17646" w:rsidP="00F06269">
      <w:pPr>
        <w:pStyle w:val="Web"/>
        <w:spacing w:line="330" w:lineRule="atLeast"/>
        <w:ind w:left="708" w:hangingChars="295" w:hanging="708"/>
        <w:rPr>
          <w:rFonts w:ascii="標楷體" w:eastAsia="標楷體" w:hAnsi="標楷體"/>
          <w:color w:val="000000"/>
        </w:rPr>
      </w:pPr>
      <w:r>
        <w:rPr>
          <w:rStyle w:val="t15blue1"/>
          <w:rFonts w:ascii="標楷體" w:eastAsia="標楷體" w:hAnsi="標楷體" w:hint="eastAsia"/>
          <w:b w:val="0"/>
          <w:color w:val="auto"/>
          <w:sz w:val="24"/>
          <w:szCs w:val="24"/>
        </w:rPr>
        <w:t xml:space="preserve">   </w:t>
      </w:r>
      <w:r w:rsidRPr="00F06269">
        <w:rPr>
          <w:rStyle w:val="t15blue1"/>
          <w:rFonts w:ascii="標楷體" w:eastAsia="標楷體" w:hAnsi="標楷體" w:hint="eastAsia"/>
          <w:b w:val="0"/>
          <w:color w:val="auto"/>
          <w:sz w:val="24"/>
          <w:szCs w:val="24"/>
        </w:rPr>
        <w:t xml:space="preserve"> 1.</w:t>
      </w:r>
      <w:r w:rsidR="00C92ABF">
        <w:rPr>
          <w:rFonts w:ascii="標楷體" w:eastAsia="標楷體" w:hAnsi="標楷體"/>
          <w:color w:val="000000"/>
        </w:rPr>
        <w:t>當您在本</w:t>
      </w:r>
      <w:r w:rsidR="0092063E">
        <w:rPr>
          <w:rFonts w:ascii="標楷體" w:eastAsia="標楷體" w:hAnsi="標楷體" w:hint="eastAsia"/>
          <w:color w:val="000000"/>
        </w:rPr>
        <w:t>網站</w:t>
      </w:r>
      <w:r w:rsidR="00C92ABF">
        <w:rPr>
          <w:rFonts w:ascii="標楷體" w:eastAsia="標楷體" w:hAnsi="標楷體"/>
          <w:color w:val="000000"/>
        </w:rPr>
        <w:t>中註冊成為會員後，您可以隨時利用您的帳號和密碼登入本</w:t>
      </w:r>
      <w:r w:rsidR="0092063E">
        <w:rPr>
          <w:rFonts w:ascii="標楷體" w:eastAsia="標楷體" w:hAnsi="標楷體" w:hint="eastAsia"/>
          <w:color w:val="000000"/>
        </w:rPr>
        <w:t>網站</w:t>
      </w:r>
      <w:r w:rsidRPr="00F06269">
        <w:rPr>
          <w:rFonts w:ascii="標楷體" w:eastAsia="標楷體" w:hAnsi="標楷體"/>
          <w:color w:val="000000"/>
        </w:rPr>
        <w:t>「會員</w:t>
      </w:r>
      <w:r w:rsidR="00C92ABF">
        <w:rPr>
          <w:rFonts w:ascii="標楷體" w:eastAsia="標楷體" w:hAnsi="標楷體" w:hint="eastAsia"/>
          <w:color w:val="000000"/>
        </w:rPr>
        <w:t>資料修改</w:t>
      </w:r>
      <w:r w:rsidRPr="00F06269">
        <w:rPr>
          <w:rFonts w:ascii="標楷體" w:eastAsia="標楷體" w:hAnsi="標楷體"/>
          <w:color w:val="000000"/>
        </w:rPr>
        <w:t>」功</w:t>
      </w:r>
      <w:r w:rsidR="00C92ABF">
        <w:rPr>
          <w:rFonts w:ascii="標楷體" w:eastAsia="標楷體" w:hAnsi="標楷體"/>
          <w:color w:val="000000"/>
        </w:rPr>
        <w:t>能，對您填寫的會員個人資料，進行查閱、製給複本、補充</w:t>
      </w:r>
      <w:r w:rsidR="00C92ABF">
        <w:rPr>
          <w:rFonts w:ascii="標楷體" w:eastAsia="標楷體" w:hAnsi="標楷體" w:hint="eastAsia"/>
          <w:color w:val="000000"/>
        </w:rPr>
        <w:t>及</w:t>
      </w:r>
      <w:r w:rsidR="00C92ABF">
        <w:rPr>
          <w:rFonts w:ascii="標楷體" w:eastAsia="標楷體" w:hAnsi="標楷體"/>
          <w:color w:val="000000"/>
        </w:rPr>
        <w:t>更正</w:t>
      </w:r>
      <w:r w:rsidRPr="00F06269">
        <w:rPr>
          <w:rFonts w:ascii="標楷體" w:eastAsia="標楷體" w:hAnsi="標楷體"/>
          <w:color w:val="000000"/>
        </w:rPr>
        <w:t>。</w:t>
      </w:r>
    </w:p>
    <w:p w:rsidR="00B17646" w:rsidRPr="00B17646" w:rsidRDefault="00F06269" w:rsidP="00C92ABF">
      <w:pPr>
        <w:widowControl/>
        <w:spacing w:before="100" w:beforeAutospacing="1" w:after="100" w:afterAutospacing="1" w:line="330" w:lineRule="atLeast"/>
        <w:ind w:left="708" w:hangingChars="295" w:hanging="708"/>
        <w:rPr>
          <w:rFonts w:ascii="標楷體" w:eastAsia="標楷體" w:hAnsi="標楷體" w:cs="新細明體"/>
          <w:color w:val="000000"/>
          <w:kern w:val="0"/>
          <w:szCs w:val="24"/>
        </w:rPr>
      </w:pP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   </w:t>
      </w:r>
      <w:r>
        <w:rPr>
          <w:rFonts w:ascii="標楷體" w:eastAsia="標楷體" w:hAnsi="標楷體" w:cs="新細明體"/>
          <w:color w:val="000000"/>
          <w:kern w:val="0"/>
          <w:szCs w:val="24"/>
        </w:rPr>
        <w:t>2.</w:t>
      </w:r>
      <w:r w:rsidR="0092063E">
        <w:rPr>
          <w:rFonts w:ascii="標楷體" w:eastAsia="標楷體" w:hAnsi="標楷體" w:cs="新細明體"/>
          <w:color w:val="000000"/>
          <w:kern w:val="0"/>
          <w:szCs w:val="24"/>
        </w:rPr>
        <w:t>以下情形，本</w:t>
      </w:r>
      <w:r w:rsidR="0092063E">
        <w:rPr>
          <w:rFonts w:ascii="標楷體" w:eastAsia="標楷體" w:hAnsi="標楷體" w:cs="新細明體" w:hint="eastAsia"/>
          <w:color w:val="000000"/>
          <w:kern w:val="0"/>
          <w:szCs w:val="24"/>
        </w:rPr>
        <w:t>網站</w:t>
      </w:r>
      <w:r w:rsidR="00B17646" w:rsidRPr="00F06269">
        <w:rPr>
          <w:rFonts w:ascii="標楷體" w:eastAsia="標楷體" w:hAnsi="標楷體" w:cs="新細明體"/>
          <w:color w:val="000000"/>
          <w:kern w:val="0"/>
          <w:szCs w:val="24"/>
        </w:rPr>
        <w:t>將以停止蒐集、處理或利用個人資料之方式代替刪除個人資料：</w:t>
      </w:r>
    </w:p>
    <w:p w:rsidR="00B17646" w:rsidRPr="00B17646" w:rsidRDefault="00B17646" w:rsidP="00B17646">
      <w:pPr>
        <w:widowControl/>
        <w:numPr>
          <w:ilvl w:val="0"/>
          <w:numId w:val="3"/>
        </w:numPr>
        <w:spacing w:before="100" w:beforeAutospacing="1" w:after="100" w:afterAutospacing="1" w:line="330" w:lineRule="atLeast"/>
        <w:rPr>
          <w:rFonts w:ascii="標楷體" w:eastAsia="標楷體" w:hAnsi="標楷體" w:cs="新細明體"/>
          <w:color w:val="000000"/>
          <w:kern w:val="0"/>
          <w:szCs w:val="24"/>
        </w:rPr>
      </w:pPr>
      <w:r w:rsidRPr="00B17646">
        <w:rPr>
          <w:rFonts w:ascii="標楷體" w:eastAsia="標楷體" w:hAnsi="標楷體" w:cs="新細明體"/>
          <w:color w:val="000000"/>
          <w:kern w:val="0"/>
          <w:szCs w:val="24"/>
        </w:rPr>
        <w:t xml:space="preserve">有法令規定。 </w:t>
      </w:r>
    </w:p>
    <w:p w:rsidR="00B17646" w:rsidRPr="00B17646" w:rsidRDefault="00B17646" w:rsidP="00B17646">
      <w:pPr>
        <w:widowControl/>
        <w:numPr>
          <w:ilvl w:val="0"/>
          <w:numId w:val="3"/>
        </w:numPr>
        <w:spacing w:before="100" w:beforeAutospacing="1" w:after="100" w:afterAutospacing="1" w:line="330" w:lineRule="atLeast"/>
        <w:rPr>
          <w:rFonts w:ascii="標楷體" w:eastAsia="標楷體" w:hAnsi="標楷體" w:cs="新細明體"/>
          <w:color w:val="000000"/>
          <w:kern w:val="0"/>
          <w:szCs w:val="24"/>
        </w:rPr>
      </w:pPr>
      <w:r w:rsidRPr="00B17646">
        <w:rPr>
          <w:rFonts w:ascii="標楷體" w:eastAsia="標楷體" w:hAnsi="標楷體" w:cs="新細明體"/>
          <w:color w:val="000000"/>
          <w:kern w:val="0"/>
          <w:szCs w:val="24"/>
        </w:rPr>
        <w:t xml:space="preserve">有契約約定之保存期限。 </w:t>
      </w:r>
    </w:p>
    <w:p w:rsidR="00B17646" w:rsidRPr="00B17646" w:rsidRDefault="00B17646" w:rsidP="00B17646">
      <w:pPr>
        <w:widowControl/>
        <w:numPr>
          <w:ilvl w:val="0"/>
          <w:numId w:val="3"/>
        </w:numPr>
        <w:spacing w:before="100" w:beforeAutospacing="1" w:after="100" w:afterAutospacing="1" w:line="330" w:lineRule="atLeast"/>
        <w:rPr>
          <w:rFonts w:ascii="sөũ" w:eastAsia="新細明體" w:hAnsi="sөũ" w:cs="新細明體" w:hint="eastAsia"/>
          <w:color w:val="000000"/>
          <w:kern w:val="0"/>
          <w:sz w:val="20"/>
          <w:szCs w:val="20"/>
        </w:rPr>
      </w:pPr>
      <w:r w:rsidRPr="00B17646">
        <w:rPr>
          <w:rFonts w:ascii="標楷體" w:eastAsia="標楷體" w:hAnsi="標楷體" w:cs="新細明體"/>
          <w:color w:val="000000"/>
          <w:kern w:val="0"/>
          <w:szCs w:val="24"/>
        </w:rPr>
        <w:t>有理由說明刪除時將侵害當事人保護利益。</w:t>
      </w:r>
      <w:r w:rsidRPr="00B17646">
        <w:rPr>
          <w:rFonts w:ascii="sөũ" w:eastAsia="新細明體" w:hAnsi="sөũ" w:cs="新細明體"/>
          <w:color w:val="000000"/>
          <w:kern w:val="0"/>
          <w:sz w:val="20"/>
          <w:szCs w:val="20"/>
        </w:rPr>
        <w:t xml:space="preserve"> </w:t>
      </w:r>
    </w:p>
    <w:p w:rsidR="00B17646" w:rsidRPr="00F06269" w:rsidRDefault="0092063E" w:rsidP="00B17646">
      <w:pPr>
        <w:pStyle w:val="Web"/>
        <w:numPr>
          <w:ilvl w:val="0"/>
          <w:numId w:val="1"/>
        </w:numPr>
        <w:spacing w:line="330" w:lineRule="atLeast"/>
        <w:rPr>
          <w:rStyle w:val="t15blue1"/>
          <w:rFonts w:ascii="sөũ" w:hAnsi="sөũ" w:hint="eastAsia"/>
          <w:bCs w:val="0"/>
          <w:color w:val="000000"/>
          <w:sz w:val="28"/>
          <w:szCs w:val="28"/>
        </w:rPr>
      </w:pPr>
      <w:r>
        <w:rPr>
          <w:rStyle w:val="t15blue1"/>
          <w:rFonts w:ascii="標楷體" w:eastAsia="標楷體" w:hAnsi="標楷體"/>
          <w:color w:val="auto"/>
          <w:sz w:val="28"/>
          <w:szCs w:val="28"/>
        </w:rPr>
        <w:t>本</w:t>
      </w:r>
      <w:r>
        <w:rPr>
          <w:rStyle w:val="t15blue1"/>
          <w:rFonts w:ascii="標楷體" w:eastAsia="標楷體" w:hAnsi="標楷體" w:hint="eastAsia"/>
          <w:color w:val="auto"/>
          <w:sz w:val="28"/>
          <w:szCs w:val="28"/>
        </w:rPr>
        <w:t>網站</w:t>
      </w:r>
      <w:r w:rsidR="00B17646" w:rsidRPr="00F06269">
        <w:rPr>
          <w:rStyle w:val="t15blue1"/>
          <w:rFonts w:ascii="標楷體" w:eastAsia="標楷體" w:hAnsi="標楷體"/>
          <w:color w:val="auto"/>
          <w:sz w:val="28"/>
          <w:szCs w:val="28"/>
        </w:rPr>
        <w:t>傳送訊息之方式</w:t>
      </w:r>
    </w:p>
    <w:p w:rsidR="00B17646" w:rsidRPr="00F06269" w:rsidRDefault="00C92ABF" w:rsidP="00B17646">
      <w:pPr>
        <w:pStyle w:val="Web"/>
        <w:spacing w:line="330" w:lineRule="atLeast"/>
        <w:ind w:left="480"/>
        <w:rPr>
          <w:rStyle w:val="copy131"/>
          <w:rFonts w:ascii="標楷體" w:eastAsia="標楷體" w:hAnsi="標楷體"/>
          <w:sz w:val="24"/>
          <w:szCs w:val="24"/>
        </w:rPr>
      </w:pPr>
      <w:r>
        <w:rPr>
          <w:rStyle w:val="copy131"/>
          <w:rFonts w:ascii="標楷體" w:eastAsia="標楷體" w:hAnsi="標楷體"/>
          <w:sz w:val="24"/>
          <w:szCs w:val="24"/>
        </w:rPr>
        <w:t>本</w:t>
      </w:r>
      <w:r w:rsidR="0092063E">
        <w:rPr>
          <w:rStyle w:val="copy131"/>
          <w:rFonts w:ascii="標楷體" w:eastAsia="標楷體" w:hAnsi="標楷體" w:hint="eastAsia"/>
          <w:sz w:val="24"/>
          <w:szCs w:val="24"/>
        </w:rPr>
        <w:t>網站</w:t>
      </w:r>
      <w:r w:rsidR="00B17646" w:rsidRPr="00F06269">
        <w:rPr>
          <w:rStyle w:val="copy131"/>
          <w:rFonts w:ascii="標楷體" w:eastAsia="標楷體" w:hAnsi="標楷體"/>
          <w:sz w:val="24"/>
          <w:szCs w:val="24"/>
        </w:rPr>
        <w:t>將在您申請成為會</w:t>
      </w:r>
      <w:r>
        <w:rPr>
          <w:rStyle w:val="copy131"/>
          <w:rFonts w:ascii="標楷體" w:eastAsia="標楷體" w:hAnsi="標楷體"/>
          <w:sz w:val="24"/>
          <w:szCs w:val="24"/>
        </w:rPr>
        <w:t>員、參與網站活動或其它已取得您同意的情況下，以電子郵件傳送本</w:t>
      </w:r>
      <w:r w:rsidR="0092063E">
        <w:rPr>
          <w:rStyle w:val="copy131"/>
          <w:rFonts w:ascii="標楷體" w:eastAsia="標楷體" w:hAnsi="標楷體" w:hint="eastAsia"/>
          <w:sz w:val="24"/>
          <w:szCs w:val="24"/>
        </w:rPr>
        <w:t>網站</w:t>
      </w:r>
      <w:r w:rsidR="00B17646" w:rsidRPr="00F06269">
        <w:rPr>
          <w:rStyle w:val="copy131"/>
          <w:rFonts w:ascii="標楷體" w:eastAsia="標楷體" w:hAnsi="標楷體"/>
          <w:sz w:val="24"/>
          <w:szCs w:val="24"/>
        </w:rPr>
        <w:t>相關資料給您。您能隨時停止接收資料。</w:t>
      </w:r>
    </w:p>
    <w:p w:rsidR="00B17646" w:rsidRPr="00F06269" w:rsidRDefault="00B17646" w:rsidP="00B17646">
      <w:pPr>
        <w:pStyle w:val="Web"/>
        <w:numPr>
          <w:ilvl w:val="0"/>
          <w:numId w:val="1"/>
        </w:numPr>
        <w:spacing w:line="330" w:lineRule="atLeast"/>
        <w:rPr>
          <w:rStyle w:val="t15blue1"/>
          <w:rFonts w:ascii="sөũ" w:hAnsi="sөũ" w:hint="eastAsia"/>
          <w:bCs w:val="0"/>
          <w:color w:val="000000"/>
          <w:sz w:val="28"/>
          <w:szCs w:val="28"/>
        </w:rPr>
      </w:pPr>
      <w:r w:rsidRPr="00F06269">
        <w:rPr>
          <w:rStyle w:val="t15blue1"/>
          <w:rFonts w:ascii="標楷體" w:eastAsia="標楷體" w:hAnsi="標楷體"/>
          <w:color w:val="auto"/>
          <w:sz w:val="28"/>
          <w:szCs w:val="28"/>
        </w:rPr>
        <w:t>自我保護措施</w:t>
      </w:r>
    </w:p>
    <w:p w:rsidR="00B17646" w:rsidRPr="00F06269" w:rsidRDefault="00B17646" w:rsidP="00B17646">
      <w:pPr>
        <w:pStyle w:val="Web"/>
        <w:spacing w:line="330" w:lineRule="atLeast"/>
        <w:ind w:left="480"/>
        <w:rPr>
          <w:rStyle w:val="copy131"/>
          <w:rFonts w:ascii="標楷體" w:eastAsia="標楷體" w:hAnsi="標楷體"/>
          <w:sz w:val="24"/>
          <w:szCs w:val="24"/>
        </w:rPr>
      </w:pPr>
      <w:r w:rsidRPr="00F06269">
        <w:rPr>
          <w:rStyle w:val="copy131"/>
          <w:rFonts w:ascii="標楷體" w:eastAsia="標楷體" w:hAnsi="標楷體"/>
          <w:sz w:val="24"/>
          <w:szCs w:val="24"/>
        </w:rPr>
        <w:t>請妥善保管您的密碼或任何個人資料，不要將任何個人資料，尤其是密碼提供給任何人。在您登入系統完成各項作業後，務必記得登出帳號，若您是與他人共享電腦或使用公共電腦，切記要關閉瀏覽器視窗，以防止他人讀取您的個人資料、信件或進入所屬機關管理區。</w:t>
      </w:r>
    </w:p>
    <w:p w:rsidR="00B17646" w:rsidRPr="00F06269" w:rsidRDefault="00B17646" w:rsidP="00B17646">
      <w:pPr>
        <w:pStyle w:val="Web"/>
        <w:numPr>
          <w:ilvl w:val="0"/>
          <w:numId w:val="1"/>
        </w:numPr>
        <w:spacing w:line="330" w:lineRule="atLeast"/>
        <w:rPr>
          <w:rStyle w:val="t15blue1"/>
          <w:rFonts w:ascii="sөũ" w:hAnsi="sөũ" w:hint="eastAsia"/>
          <w:bCs w:val="0"/>
          <w:color w:val="000000"/>
          <w:sz w:val="28"/>
          <w:szCs w:val="28"/>
        </w:rPr>
      </w:pPr>
      <w:r w:rsidRPr="00F06269">
        <w:rPr>
          <w:rStyle w:val="t15blue1"/>
          <w:rFonts w:ascii="標楷體" w:eastAsia="標楷體" w:hAnsi="標楷體"/>
          <w:color w:val="auto"/>
          <w:sz w:val="28"/>
          <w:szCs w:val="28"/>
        </w:rPr>
        <w:t>聯絡</w:t>
      </w:r>
      <w:r w:rsidRPr="00F06269">
        <w:rPr>
          <w:rStyle w:val="t15blue1"/>
          <w:rFonts w:ascii="標楷體" w:eastAsia="標楷體" w:hAnsi="標楷體" w:hint="eastAsia"/>
          <w:color w:val="auto"/>
          <w:sz w:val="28"/>
          <w:szCs w:val="28"/>
        </w:rPr>
        <w:t>窗口</w:t>
      </w:r>
    </w:p>
    <w:p w:rsidR="00B17646" w:rsidRPr="00393BFD" w:rsidRDefault="00C92ABF" w:rsidP="00393BFD">
      <w:pPr>
        <w:pStyle w:val="a4"/>
        <w:widowControl/>
        <w:spacing w:before="100" w:beforeAutospacing="1" w:after="100" w:afterAutospacing="1" w:line="330" w:lineRule="atLeast"/>
        <w:ind w:leftChars="0"/>
        <w:rPr>
          <w:rFonts w:ascii="標楷體" w:eastAsia="標楷體" w:hAnsi="標楷體" w:cs="新細明體" w:hint="eastAsia"/>
          <w:color w:val="000000"/>
          <w:kern w:val="0"/>
          <w:szCs w:val="24"/>
        </w:rPr>
      </w:pPr>
      <w:r>
        <w:rPr>
          <w:rFonts w:ascii="標楷體" w:eastAsia="標楷體" w:hAnsi="標楷體" w:cs="新細明體"/>
          <w:color w:val="000000"/>
          <w:kern w:val="0"/>
          <w:szCs w:val="24"/>
        </w:rPr>
        <w:t>若您對本</w:t>
      </w:r>
      <w:r w:rsidR="0038733D">
        <w:rPr>
          <w:rFonts w:ascii="標楷體" w:eastAsia="標楷體" w:hAnsi="標楷體" w:cs="新細明體" w:hint="eastAsia"/>
          <w:color w:val="000000"/>
          <w:kern w:val="0"/>
          <w:szCs w:val="24"/>
        </w:rPr>
        <w:t>網站</w:t>
      </w:r>
      <w:r w:rsidR="00B17646" w:rsidRPr="00F06269">
        <w:rPr>
          <w:rFonts w:ascii="標楷體" w:eastAsia="標楷體" w:hAnsi="標楷體" w:cs="新細明體"/>
          <w:color w:val="000000"/>
          <w:kern w:val="0"/>
          <w:szCs w:val="24"/>
        </w:rPr>
        <w:t>隱私權保護政策或個人資料行使權利有任何疑問，請與</w:t>
      </w:r>
      <w:r w:rsidR="00F06269">
        <w:rPr>
          <w:rFonts w:ascii="標楷體" w:eastAsia="標楷體" w:hAnsi="標楷體" w:cs="新細明體" w:hint="eastAsia"/>
          <w:color w:val="000000"/>
          <w:kern w:val="0"/>
          <w:szCs w:val="24"/>
        </w:rPr>
        <w:t>本局窗口</w:t>
      </w:r>
      <w:r w:rsidR="00B17646" w:rsidRPr="00F06269">
        <w:rPr>
          <w:rFonts w:ascii="標楷體" w:eastAsia="標楷體" w:hAnsi="標楷體" w:cs="新細明體"/>
          <w:color w:val="000000"/>
          <w:kern w:val="0"/>
          <w:szCs w:val="24"/>
        </w:rPr>
        <w:t xml:space="preserve">聯繫，聯絡方式如下: </w:t>
      </w:r>
      <w:r w:rsidR="00B17646" w:rsidRPr="00F06269">
        <w:rPr>
          <w:rFonts w:ascii="標楷體" w:eastAsia="標楷體" w:hAnsi="標楷體" w:cs="新細明體"/>
          <w:color w:val="000000"/>
          <w:kern w:val="0"/>
          <w:szCs w:val="24"/>
        </w:rPr>
        <w:br/>
      </w:r>
      <w:proofErr w:type="gramStart"/>
      <w:r w:rsidR="00B17646" w:rsidRPr="00F06269">
        <w:rPr>
          <w:rFonts w:ascii="標楷體" w:eastAsia="標楷體" w:hAnsi="標楷體" w:cs="新細明體"/>
          <w:color w:val="000000"/>
          <w:kern w:val="0"/>
          <w:szCs w:val="24"/>
        </w:rPr>
        <w:t>線上問題</w:t>
      </w:r>
      <w:proofErr w:type="gramEnd"/>
      <w:r w:rsidR="00B17646" w:rsidRPr="00F06269">
        <w:rPr>
          <w:rFonts w:ascii="標楷體" w:eastAsia="標楷體" w:hAnsi="標楷體" w:cs="新細明體"/>
          <w:color w:val="000000"/>
          <w:kern w:val="0"/>
          <w:szCs w:val="24"/>
        </w:rPr>
        <w:t>諮詢網址：</w:t>
      </w:r>
      <w:r w:rsidR="004E3DD0" w:rsidRPr="004E3DD0">
        <w:rPr>
          <w:rFonts w:ascii="標楷體" w:eastAsia="標楷體" w:hAnsi="標楷體" w:cs="新細明體"/>
          <w:color w:val="000000"/>
          <w:kern w:val="0"/>
          <w:szCs w:val="24"/>
        </w:rPr>
        <w:t>hotline@tipo.gov.tw</w:t>
      </w:r>
      <w:r w:rsidR="00B17646" w:rsidRPr="00F06269">
        <w:rPr>
          <w:rFonts w:ascii="標楷體" w:eastAsia="標楷體" w:hAnsi="標楷體" w:cs="新細明體"/>
          <w:color w:val="000000"/>
          <w:kern w:val="0"/>
          <w:szCs w:val="24"/>
        </w:rPr>
        <w:br/>
        <w:t>電話：</w:t>
      </w:r>
      <w:r w:rsidR="004E3DD0" w:rsidRPr="004E3DD0">
        <w:rPr>
          <w:rFonts w:ascii="標楷體" w:eastAsia="標楷體" w:hAnsi="標楷體" w:cs="新細明體"/>
          <w:color w:val="000000"/>
          <w:kern w:val="0"/>
          <w:szCs w:val="24"/>
        </w:rPr>
        <w:t>02-23766085</w:t>
      </w:r>
    </w:p>
    <w:sectPr w:rsidR="00B17646" w:rsidRPr="00393BF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7FF" w:rsidRDefault="004847FF" w:rsidP="006E7AE9">
      <w:r>
        <w:separator/>
      </w:r>
    </w:p>
  </w:endnote>
  <w:endnote w:type="continuationSeparator" w:id="0">
    <w:p w:rsidR="004847FF" w:rsidRDefault="004847FF" w:rsidP="006E7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7FF" w:rsidRDefault="004847FF" w:rsidP="006E7AE9">
      <w:r>
        <w:separator/>
      </w:r>
    </w:p>
  </w:footnote>
  <w:footnote w:type="continuationSeparator" w:id="0">
    <w:p w:rsidR="004847FF" w:rsidRDefault="004847FF" w:rsidP="006E7A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73050"/>
    <w:multiLevelType w:val="multilevel"/>
    <w:tmpl w:val="33B06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664D2B"/>
    <w:multiLevelType w:val="multilevel"/>
    <w:tmpl w:val="42AE6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715463"/>
    <w:multiLevelType w:val="multilevel"/>
    <w:tmpl w:val="FC54B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4C2D9C"/>
    <w:multiLevelType w:val="hybridMultilevel"/>
    <w:tmpl w:val="E3E8DC4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646"/>
    <w:rsid w:val="00134A0F"/>
    <w:rsid w:val="0038733D"/>
    <w:rsid w:val="003931C0"/>
    <w:rsid w:val="00393BFD"/>
    <w:rsid w:val="004847FF"/>
    <w:rsid w:val="004A6FC2"/>
    <w:rsid w:val="004E3DD0"/>
    <w:rsid w:val="004E547E"/>
    <w:rsid w:val="00566169"/>
    <w:rsid w:val="00584C11"/>
    <w:rsid w:val="005C68E0"/>
    <w:rsid w:val="005D2C10"/>
    <w:rsid w:val="006453D1"/>
    <w:rsid w:val="006E7AE9"/>
    <w:rsid w:val="0092063E"/>
    <w:rsid w:val="009D500A"/>
    <w:rsid w:val="00AA690C"/>
    <w:rsid w:val="00AB6A32"/>
    <w:rsid w:val="00AD0113"/>
    <w:rsid w:val="00B17646"/>
    <w:rsid w:val="00BF5D3F"/>
    <w:rsid w:val="00C92ABF"/>
    <w:rsid w:val="00D4150B"/>
    <w:rsid w:val="00EC57BB"/>
    <w:rsid w:val="00F0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py131">
    <w:name w:val="copy131"/>
    <w:basedOn w:val="a0"/>
    <w:rsid w:val="00B17646"/>
    <w:rPr>
      <w:rFonts w:ascii="sөũ" w:hAnsi="sөũ" w:hint="default"/>
      <w:color w:val="000000"/>
      <w:sz w:val="20"/>
      <w:szCs w:val="20"/>
    </w:rPr>
  </w:style>
  <w:style w:type="table" w:styleId="a3">
    <w:name w:val="Table Grid"/>
    <w:basedOn w:val="a1"/>
    <w:uiPriority w:val="59"/>
    <w:rsid w:val="00B176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15blue1">
    <w:name w:val="t15blue1"/>
    <w:basedOn w:val="a0"/>
    <w:rsid w:val="00B17646"/>
    <w:rPr>
      <w:rFonts w:ascii="Verdana" w:hAnsi="Verdana" w:hint="default"/>
      <w:b/>
      <w:bCs/>
      <w:color w:val="0033CC"/>
      <w:sz w:val="23"/>
      <w:szCs w:val="23"/>
    </w:rPr>
  </w:style>
  <w:style w:type="paragraph" w:styleId="a4">
    <w:name w:val="List Paragraph"/>
    <w:basedOn w:val="a"/>
    <w:uiPriority w:val="34"/>
    <w:qFormat/>
    <w:rsid w:val="00B17646"/>
    <w:pPr>
      <w:ind w:leftChars="200" w:left="480"/>
    </w:pPr>
  </w:style>
  <w:style w:type="paragraph" w:styleId="Web">
    <w:name w:val="Normal (Web)"/>
    <w:basedOn w:val="a"/>
    <w:uiPriority w:val="99"/>
    <w:unhideWhenUsed/>
    <w:rsid w:val="00B1764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style31">
    <w:name w:val="style31"/>
    <w:basedOn w:val="a0"/>
    <w:rsid w:val="00B17646"/>
    <w:rPr>
      <w:color w:val="000000"/>
    </w:rPr>
  </w:style>
  <w:style w:type="paragraph" w:customStyle="1" w:styleId="copy13">
    <w:name w:val="copy13"/>
    <w:basedOn w:val="a"/>
    <w:rsid w:val="00B17646"/>
    <w:pPr>
      <w:widowControl/>
      <w:spacing w:before="100" w:beforeAutospacing="1" w:after="100" w:afterAutospacing="1" w:line="330" w:lineRule="atLeast"/>
    </w:pPr>
    <w:rPr>
      <w:rFonts w:ascii="sөũ" w:eastAsia="新細明體" w:hAnsi="sөũ" w:cs="新細明體"/>
      <w:color w:val="000000"/>
      <w:kern w:val="0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B17646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6E7A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E7AE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E7A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E7AE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py131">
    <w:name w:val="copy131"/>
    <w:basedOn w:val="a0"/>
    <w:rsid w:val="00B17646"/>
    <w:rPr>
      <w:rFonts w:ascii="sөũ" w:hAnsi="sөũ" w:hint="default"/>
      <w:color w:val="000000"/>
      <w:sz w:val="20"/>
      <w:szCs w:val="20"/>
    </w:rPr>
  </w:style>
  <w:style w:type="table" w:styleId="a3">
    <w:name w:val="Table Grid"/>
    <w:basedOn w:val="a1"/>
    <w:uiPriority w:val="59"/>
    <w:rsid w:val="00B176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15blue1">
    <w:name w:val="t15blue1"/>
    <w:basedOn w:val="a0"/>
    <w:rsid w:val="00B17646"/>
    <w:rPr>
      <w:rFonts w:ascii="Verdana" w:hAnsi="Verdana" w:hint="default"/>
      <w:b/>
      <w:bCs/>
      <w:color w:val="0033CC"/>
      <w:sz w:val="23"/>
      <w:szCs w:val="23"/>
    </w:rPr>
  </w:style>
  <w:style w:type="paragraph" w:styleId="a4">
    <w:name w:val="List Paragraph"/>
    <w:basedOn w:val="a"/>
    <w:uiPriority w:val="34"/>
    <w:qFormat/>
    <w:rsid w:val="00B17646"/>
    <w:pPr>
      <w:ind w:leftChars="200" w:left="480"/>
    </w:pPr>
  </w:style>
  <w:style w:type="paragraph" w:styleId="Web">
    <w:name w:val="Normal (Web)"/>
    <w:basedOn w:val="a"/>
    <w:uiPriority w:val="99"/>
    <w:unhideWhenUsed/>
    <w:rsid w:val="00B1764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style31">
    <w:name w:val="style31"/>
    <w:basedOn w:val="a0"/>
    <w:rsid w:val="00B17646"/>
    <w:rPr>
      <w:color w:val="000000"/>
    </w:rPr>
  </w:style>
  <w:style w:type="paragraph" w:customStyle="1" w:styleId="copy13">
    <w:name w:val="copy13"/>
    <w:basedOn w:val="a"/>
    <w:rsid w:val="00B17646"/>
    <w:pPr>
      <w:widowControl/>
      <w:spacing w:before="100" w:beforeAutospacing="1" w:after="100" w:afterAutospacing="1" w:line="330" w:lineRule="atLeast"/>
    </w:pPr>
    <w:rPr>
      <w:rFonts w:ascii="sөũ" w:eastAsia="新細明體" w:hAnsi="sөũ" w:cs="新細明體"/>
      <w:color w:val="000000"/>
      <w:kern w:val="0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B17646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6E7A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E7AE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E7A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E7AE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2</Pages>
  <Words>185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00563</dc:creator>
  <cp:lastModifiedBy>呂明峻</cp:lastModifiedBy>
  <cp:revision>14</cp:revision>
  <dcterms:created xsi:type="dcterms:W3CDTF">2012-11-26T03:50:00Z</dcterms:created>
  <dcterms:modified xsi:type="dcterms:W3CDTF">2013-02-22T06:23:00Z</dcterms:modified>
</cp:coreProperties>
</file>